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D0" w:rsidRDefault="003823D0" w:rsidP="00D776C9">
      <w:pPr>
        <w:pStyle w:val="NoSpacing"/>
      </w:pPr>
    </w:p>
    <w:p w:rsidR="00F734CC" w:rsidRDefault="00D776C9" w:rsidP="00D776C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R4</w:t>
      </w:r>
      <w:r w:rsidR="00F734CC">
        <w:rPr>
          <w:rFonts w:ascii="Arial" w:hAnsi="Arial" w:cs="Arial"/>
          <w:sz w:val="24"/>
          <w:szCs w:val="24"/>
        </w:rPr>
        <w:t xml:space="preserve"> (1</w:t>
      </w:r>
      <w:r w:rsidR="00F734CC" w:rsidRPr="00F734CC">
        <w:rPr>
          <w:rFonts w:ascii="Arial" w:hAnsi="Arial" w:cs="Arial"/>
          <w:b/>
          <w:sz w:val="24"/>
          <w:szCs w:val="24"/>
        </w:rPr>
        <w:t>.</w:t>
      </w:r>
      <w:r w:rsidR="00F734CC">
        <w:rPr>
          <w:rFonts w:ascii="Arial" w:hAnsi="Arial" w:cs="Arial"/>
          <w:sz w:val="24"/>
          <w:szCs w:val="24"/>
        </w:rPr>
        <w:t>0kΩ)</w:t>
      </w:r>
      <w:r>
        <w:rPr>
          <w:rFonts w:ascii="Arial" w:hAnsi="Arial" w:cs="Arial"/>
          <w:sz w:val="24"/>
          <w:szCs w:val="24"/>
        </w:rPr>
        <w:t xml:space="preserve"> and R6</w:t>
      </w:r>
      <w:r w:rsidR="00F734CC">
        <w:rPr>
          <w:rFonts w:ascii="Arial" w:hAnsi="Arial" w:cs="Arial"/>
          <w:sz w:val="24"/>
          <w:szCs w:val="24"/>
        </w:rPr>
        <w:t xml:space="preserve"> (1.6kΩ)</w:t>
      </w:r>
      <w:r>
        <w:rPr>
          <w:rFonts w:ascii="Arial" w:hAnsi="Arial" w:cs="Arial"/>
          <w:sz w:val="24"/>
          <w:szCs w:val="24"/>
        </w:rPr>
        <w:t xml:space="preserve"> are shown correctly populated</w:t>
      </w:r>
      <w:r w:rsidR="004C6A42">
        <w:rPr>
          <w:rFonts w:ascii="Arial" w:hAnsi="Arial" w:cs="Arial"/>
          <w:sz w:val="24"/>
          <w:szCs w:val="24"/>
        </w:rPr>
        <w:t xml:space="preserve"> for the Right channel</w:t>
      </w:r>
      <w:r>
        <w:rPr>
          <w:rFonts w:ascii="Arial" w:hAnsi="Arial" w:cs="Arial"/>
          <w:sz w:val="24"/>
          <w:szCs w:val="24"/>
        </w:rPr>
        <w:t>.  The factory error is when the values of R4 and R6 are reversed.  The dotted line is a jumper which is normally IN w</w:t>
      </w:r>
      <w:r w:rsidR="00E94BFE">
        <w:rPr>
          <w:rFonts w:ascii="Arial" w:hAnsi="Arial" w:cs="Arial"/>
          <w:sz w:val="24"/>
          <w:szCs w:val="24"/>
        </w:rPr>
        <w:t>hen V1 is the OEM 6SN7</w:t>
      </w:r>
      <w:r>
        <w:rPr>
          <w:rFonts w:ascii="Arial" w:hAnsi="Arial" w:cs="Arial"/>
          <w:sz w:val="24"/>
          <w:szCs w:val="24"/>
        </w:rPr>
        <w:t>.  In this mod</w:t>
      </w:r>
      <w:r w:rsidR="0034794F">
        <w:rPr>
          <w:rFonts w:ascii="Arial" w:hAnsi="Arial" w:cs="Arial"/>
          <w:sz w:val="24"/>
          <w:szCs w:val="24"/>
        </w:rPr>
        <w:t>e the two resistors</w:t>
      </w:r>
      <w:r>
        <w:rPr>
          <w:rFonts w:ascii="Arial" w:hAnsi="Arial" w:cs="Arial"/>
          <w:sz w:val="24"/>
          <w:szCs w:val="24"/>
        </w:rPr>
        <w:t xml:space="preserve"> are in paralle</w:t>
      </w:r>
      <w:r w:rsidR="00E94BFE">
        <w:rPr>
          <w:rFonts w:ascii="Arial" w:hAnsi="Arial" w:cs="Arial"/>
          <w:sz w:val="24"/>
          <w:szCs w:val="24"/>
        </w:rPr>
        <w:t>l so the error has no effect.  However, when</w:t>
      </w:r>
      <w:r>
        <w:rPr>
          <w:rFonts w:ascii="Arial" w:hAnsi="Arial" w:cs="Arial"/>
          <w:sz w:val="24"/>
          <w:szCs w:val="24"/>
        </w:rPr>
        <w:t xml:space="preserve"> the high-gain mode</w:t>
      </w:r>
      <w:r w:rsidR="00E94BFE">
        <w:rPr>
          <w:rFonts w:ascii="Arial" w:hAnsi="Arial" w:cs="Arial"/>
          <w:sz w:val="24"/>
          <w:szCs w:val="24"/>
        </w:rPr>
        <w:t xml:space="preserve"> is selected</w:t>
      </w:r>
      <w:r>
        <w:rPr>
          <w:rFonts w:ascii="Arial" w:hAnsi="Arial" w:cs="Arial"/>
          <w:sz w:val="24"/>
          <w:szCs w:val="24"/>
        </w:rPr>
        <w:t xml:space="preserve"> where V1 becomes a 6SL7 this jumper is removed and so the Right channel </w:t>
      </w:r>
      <w:r w:rsidR="00F734CC">
        <w:rPr>
          <w:rFonts w:ascii="Arial" w:hAnsi="Arial" w:cs="Arial"/>
          <w:sz w:val="24"/>
          <w:szCs w:val="24"/>
        </w:rPr>
        <w:t xml:space="preserve">now </w:t>
      </w:r>
      <w:r>
        <w:rPr>
          <w:rFonts w:ascii="Arial" w:hAnsi="Arial" w:cs="Arial"/>
          <w:sz w:val="24"/>
          <w:szCs w:val="24"/>
        </w:rPr>
        <w:t>has the wrong Cathode resistance.  The way to check for this</w:t>
      </w:r>
      <w:r w:rsidR="00F734CC">
        <w:rPr>
          <w:rFonts w:ascii="Arial" w:hAnsi="Arial" w:cs="Arial"/>
          <w:sz w:val="24"/>
          <w:szCs w:val="24"/>
        </w:rPr>
        <w:t xml:space="preserve"> error</w:t>
      </w:r>
      <w:r>
        <w:rPr>
          <w:rFonts w:ascii="Arial" w:hAnsi="Arial" w:cs="Arial"/>
          <w:sz w:val="24"/>
          <w:szCs w:val="24"/>
        </w:rPr>
        <w:t xml:space="preserve"> is to visually inspect the color codes of R4 and R6</w:t>
      </w:r>
      <w:r w:rsidR="00F734CC">
        <w:rPr>
          <w:rFonts w:ascii="Arial" w:hAnsi="Arial" w:cs="Arial"/>
          <w:sz w:val="24"/>
          <w:szCs w:val="24"/>
        </w:rPr>
        <w:t xml:space="preserve"> where:</w:t>
      </w:r>
    </w:p>
    <w:p w:rsidR="00F734CC" w:rsidRDefault="00F734CC" w:rsidP="00D776C9">
      <w:pPr>
        <w:pStyle w:val="NoSpacing"/>
        <w:rPr>
          <w:rFonts w:ascii="Arial" w:hAnsi="Arial" w:cs="Arial"/>
          <w:sz w:val="24"/>
          <w:szCs w:val="24"/>
        </w:rPr>
      </w:pPr>
    </w:p>
    <w:p w:rsidR="00F734CC" w:rsidRDefault="00F734CC" w:rsidP="00D776C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R4 = Brown-Black-Red</w:t>
      </w:r>
      <w:r w:rsidR="00E94BFE">
        <w:rPr>
          <w:rFonts w:ascii="Arial" w:hAnsi="Arial" w:cs="Arial"/>
          <w:sz w:val="24"/>
          <w:szCs w:val="24"/>
        </w:rPr>
        <w:t xml:space="preserve"> = 1</w:t>
      </w:r>
      <w:r w:rsidR="00266D34">
        <w:rPr>
          <w:rFonts w:ascii="Arial" w:hAnsi="Arial" w:cs="Arial"/>
          <w:sz w:val="24"/>
          <w:szCs w:val="24"/>
        </w:rPr>
        <w:t>.0k</w:t>
      </w:r>
      <w:r w:rsidR="00E94BFE">
        <w:rPr>
          <w:rFonts w:ascii="Arial" w:hAnsi="Arial" w:cs="Arial"/>
          <w:sz w:val="24"/>
          <w:szCs w:val="24"/>
        </w:rPr>
        <w:t>Ω</w:t>
      </w:r>
    </w:p>
    <w:p w:rsidR="00D776C9" w:rsidRPr="00D776C9" w:rsidRDefault="00F734CC" w:rsidP="00D776C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R6 = Brown-Blue-Red</w:t>
      </w:r>
      <w:r w:rsidR="00266D34">
        <w:rPr>
          <w:rFonts w:ascii="Arial" w:hAnsi="Arial" w:cs="Arial"/>
          <w:sz w:val="24"/>
          <w:szCs w:val="24"/>
        </w:rPr>
        <w:t xml:space="preserve"> = 1.6k</w:t>
      </w:r>
      <w:bookmarkStart w:id="0" w:name="_GoBack"/>
      <w:bookmarkEnd w:id="0"/>
      <w:r w:rsidR="00E94BFE">
        <w:rPr>
          <w:rFonts w:ascii="Arial" w:hAnsi="Arial" w:cs="Arial"/>
          <w:sz w:val="24"/>
          <w:szCs w:val="24"/>
        </w:rPr>
        <w:t>Ω</w:t>
      </w:r>
      <w:r w:rsidR="00D776C9">
        <w:rPr>
          <w:rFonts w:ascii="Arial" w:hAnsi="Arial" w:cs="Arial"/>
          <w:sz w:val="24"/>
          <w:szCs w:val="24"/>
        </w:rPr>
        <w:t xml:space="preserve">   </w:t>
      </w:r>
    </w:p>
    <w:p w:rsidR="00D776C9" w:rsidRDefault="00D776C9" w:rsidP="00D776C9">
      <w:pPr>
        <w:pStyle w:val="NoSpacing"/>
      </w:pPr>
    </w:p>
    <w:p w:rsidR="00D776C9" w:rsidRDefault="00D776C9" w:rsidP="00D776C9">
      <w:pPr>
        <w:pStyle w:val="NoSpacing"/>
      </w:pPr>
      <w:r>
        <w:rPr>
          <w:noProof/>
        </w:rPr>
        <w:drawing>
          <wp:inline distT="0" distB="0" distL="0" distR="0">
            <wp:extent cx="5781675" cy="545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6C9" w:rsidSect="00D776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C9"/>
    <w:rsid w:val="00266D34"/>
    <w:rsid w:val="0034794F"/>
    <w:rsid w:val="003823D0"/>
    <w:rsid w:val="004C6A42"/>
    <w:rsid w:val="004F390E"/>
    <w:rsid w:val="00D776C9"/>
    <w:rsid w:val="00E94BFE"/>
    <w:rsid w:val="00F7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6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6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2</cp:revision>
  <dcterms:created xsi:type="dcterms:W3CDTF">2015-08-14T19:02:00Z</dcterms:created>
  <dcterms:modified xsi:type="dcterms:W3CDTF">2015-08-14T19:02:00Z</dcterms:modified>
</cp:coreProperties>
</file>